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3C4E2419" w:rsidR="007E7DCF" w:rsidRPr="007E7DCF" w:rsidRDefault="009E419C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PWSZ-III/AG-29020-3</w:t>
      </w:r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6D3300BF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9E419C">
        <w:rPr>
          <w:rFonts w:ascii="Arial" w:hAnsi="Arial" w:cs="Arial"/>
          <w:color w:val="000000"/>
          <w:sz w:val="22"/>
          <w:szCs w:val="22"/>
        </w:rPr>
        <w:t xml:space="preserve">„Prace remontowo – budowlane w budynkach PWSZ </w:t>
      </w:r>
      <w:r w:rsidR="009E419C">
        <w:rPr>
          <w:rFonts w:ascii="Arial" w:hAnsi="Arial" w:cs="Arial"/>
          <w:color w:val="000000"/>
          <w:sz w:val="22"/>
          <w:szCs w:val="22"/>
        </w:rPr>
        <w:br/>
      </w:r>
      <w:r w:rsidR="009E419C" w:rsidRPr="009E419C">
        <w:rPr>
          <w:rFonts w:ascii="Arial" w:hAnsi="Arial" w:cs="Arial"/>
          <w:color w:val="000000"/>
          <w:sz w:val="22"/>
          <w:szCs w:val="22"/>
        </w:rPr>
        <w:t>w Koninie – część I / II / III / IV/V/VI/VII*”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8CEC" w14:textId="77777777" w:rsidR="00516BAD" w:rsidRDefault="00516BAD" w:rsidP="002D2005">
      <w:pPr>
        <w:spacing w:after="0" w:line="240" w:lineRule="auto"/>
      </w:pPr>
      <w:r>
        <w:separator/>
      </w:r>
    </w:p>
  </w:endnote>
  <w:endnote w:type="continuationSeparator" w:id="0">
    <w:p w14:paraId="4BD59184" w14:textId="77777777" w:rsidR="00516BAD" w:rsidRDefault="00516BA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F9D6" w14:textId="77777777" w:rsidR="00516BAD" w:rsidRDefault="00516BAD" w:rsidP="002D2005">
      <w:pPr>
        <w:spacing w:after="0" w:line="240" w:lineRule="auto"/>
      </w:pPr>
      <w:r>
        <w:separator/>
      </w:r>
    </w:p>
  </w:footnote>
  <w:footnote w:type="continuationSeparator" w:id="0">
    <w:p w14:paraId="6584AA87" w14:textId="77777777" w:rsidR="00516BAD" w:rsidRDefault="00516BA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BD92-A214-4311-8D0E-562A717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32</cp:revision>
  <cp:lastPrinted>2018-07-09T08:47:00Z</cp:lastPrinted>
  <dcterms:created xsi:type="dcterms:W3CDTF">2017-10-16T08:29:00Z</dcterms:created>
  <dcterms:modified xsi:type="dcterms:W3CDTF">2018-07-09T08:47:00Z</dcterms:modified>
</cp:coreProperties>
</file>